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FD" w:rsidRPr="00DB2259" w:rsidRDefault="00DB2259" w:rsidP="00DB2259">
      <w:pPr>
        <w:pStyle w:val="Listaszerbekezds"/>
        <w:numPr>
          <w:ilvl w:val="0"/>
          <w:numId w:val="12"/>
        </w:numPr>
        <w:spacing w:after="100" w:afterAutospacing="1"/>
        <w:jc w:val="center"/>
        <w:rPr>
          <w:rFonts w:ascii="Verdana" w:hAnsi="Verdana"/>
          <w:b/>
          <w:sz w:val="20"/>
          <w:szCs w:val="20"/>
        </w:rPr>
      </w:pPr>
      <w:r w:rsidRPr="00DB2259">
        <w:rPr>
          <w:rFonts w:ascii="Verdana" w:hAnsi="Verdana"/>
          <w:b/>
          <w:sz w:val="20"/>
          <w:szCs w:val="20"/>
        </w:rPr>
        <w:t xml:space="preserve">számú </w:t>
      </w:r>
      <w:r w:rsidR="002839FD" w:rsidRPr="00DB2259">
        <w:rPr>
          <w:rFonts w:ascii="Verdana" w:hAnsi="Verdana"/>
          <w:b/>
          <w:sz w:val="20"/>
          <w:szCs w:val="20"/>
        </w:rPr>
        <w:t>MELLÉKLET</w:t>
      </w:r>
    </w:p>
    <w:p w:rsidR="00F027E4" w:rsidRPr="00DB2259" w:rsidRDefault="00DD4BD1" w:rsidP="002839FD">
      <w:pPr>
        <w:jc w:val="center"/>
        <w:rPr>
          <w:b/>
          <w:szCs w:val="20"/>
        </w:rPr>
      </w:pPr>
      <w:r w:rsidRPr="00DB2259">
        <w:rPr>
          <w:b/>
          <w:szCs w:val="20"/>
        </w:rPr>
        <w:t xml:space="preserve">PÁLYÁZATI </w:t>
      </w:r>
      <w:r w:rsidR="00F027E4" w:rsidRPr="00DB2259">
        <w:rPr>
          <w:b/>
          <w:szCs w:val="20"/>
        </w:rPr>
        <w:t>FELHÍVÁS</w:t>
      </w:r>
      <w:r w:rsidR="002839FD" w:rsidRPr="00DB2259">
        <w:rPr>
          <w:b/>
          <w:szCs w:val="20"/>
        </w:rPr>
        <w:t>HOZ</w:t>
      </w:r>
      <w:r w:rsidR="00CE6D8F" w:rsidRPr="00DB2259">
        <w:rPr>
          <w:b/>
          <w:szCs w:val="20"/>
        </w:rPr>
        <w:t xml:space="preserve"> A </w:t>
      </w:r>
      <w:r w:rsidR="005149A3" w:rsidRPr="00DB2259">
        <w:rPr>
          <w:b/>
          <w:szCs w:val="20"/>
        </w:rPr>
        <w:t>N</w:t>
      </w:r>
      <w:r w:rsidR="00CD55D6" w:rsidRPr="00DB2259">
        <w:rPr>
          <w:b/>
          <w:szCs w:val="20"/>
        </w:rPr>
        <w:t>EMZETKÖZI HALLGATÓI VÁSÁROK</w:t>
      </w:r>
      <w:r w:rsidR="00301F40" w:rsidRPr="00DB2259">
        <w:rPr>
          <w:b/>
          <w:szCs w:val="20"/>
        </w:rPr>
        <w:t>ON TÖRTÉNŐ RÉSZVÉTELRE</w:t>
      </w:r>
      <w:r w:rsidR="00CE6D8F" w:rsidRPr="00DB2259">
        <w:rPr>
          <w:b/>
          <w:szCs w:val="20"/>
        </w:rPr>
        <w:t xml:space="preserve"> </w:t>
      </w:r>
      <w:r w:rsidR="00F027E4" w:rsidRPr="00DB2259">
        <w:rPr>
          <w:b/>
          <w:szCs w:val="20"/>
        </w:rPr>
        <w:t>FELSŐOKTATÁSI INTÉZMÉNYEK SZÁMÁRA</w:t>
      </w:r>
    </w:p>
    <w:p w:rsidR="002514B6" w:rsidRPr="005A701B" w:rsidRDefault="002514B6" w:rsidP="00216919">
      <w:pPr>
        <w:tabs>
          <w:tab w:val="left" w:pos="7161"/>
        </w:tabs>
        <w:rPr>
          <w:b/>
          <w:szCs w:val="20"/>
        </w:rPr>
      </w:pPr>
    </w:p>
    <w:p w:rsidR="002514B6" w:rsidRDefault="002839FD" w:rsidP="002839FD">
      <w:pPr>
        <w:tabs>
          <w:tab w:val="left" w:pos="7161"/>
        </w:tabs>
        <w:jc w:val="center"/>
        <w:rPr>
          <w:b/>
          <w:szCs w:val="20"/>
        </w:rPr>
      </w:pPr>
      <w:r>
        <w:rPr>
          <w:b/>
          <w:szCs w:val="20"/>
        </w:rPr>
        <w:t>Stipendium Hungaricum Ösztöndíj Program</w:t>
      </w:r>
    </w:p>
    <w:p w:rsidR="002839FD" w:rsidRDefault="002839FD" w:rsidP="002839FD">
      <w:pPr>
        <w:tabs>
          <w:tab w:val="left" w:pos="7161"/>
        </w:tabs>
        <w:jc w:val="center"/>
        <w:rPr>
          <w:b/>
          <w:szCs w:val="20"/>
        </w:rPr>
      </w:pPr>
      <w:r>
        <w:rPr>
          <w:b/>
          <w:szCs w:val="20"/>
        </w:rPr>
        <w:t>partner régiók/országok táblázata</w:t>
      </w:r>
    </w:p>
    <w:p w:rsidR="003B2B51" w:rsidRDefault="003B2B51" w:rsidP="002839FD">
      <w:pPr>
        <w:tabs>
          <w:tab w:val="left" w:pos="7161"/>
        </w:tabs>
        <w:jc w:val="center"/>
        <w:rPr>
          <w:b/>
          <w:szCs w:val="20"/>
        </w:rPr>
      </w:pPr>
    </w:p>
    <w:p w:rsidR="003B2B51" w:rsidRDefault="003B2B51" w:rsidP="002839FD">
      <w:pPr>
        <w:tabs>
          <w:tab w:val="left" w:pos="7161"/>
        </w:tabs>
        <w:jc w:val="center"/>
        <w:rPr>
          <w:b/>
          <w:szCs w:val="20"/>
        </w:rPr>
      </w:pPr>
    </w:p>
    <w:p w:rsidR="003904F6" w:rsidRDefault="003904F6" w:rsidP="002839FD">
      <w:pPr>
        <w:tabs>
          <w:tab w:val="left" w:pos="7161"/>
        </w:tabs>
        <w:jc w:val="center"/>
        <w:rPr>
          <w:b/>
          <w:szCs w:val="20"/>
        </w:rPr>
      </w:pPr>
    </w:p>
    <w:tbl>
      <w:tblPr>
        <w:tblW w:w="913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157"/>
      </w:tblGrid>
      <w:tr w:rsidR="003935DC" w:rsidRPr="003935DC" w:rsidTr="00596AE5">
        <w:trPr>
          <w:trHeight w:val="732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Közel-Kelet</w:t>
            </w:r>
          </w:p>
        </w:tc>
        <w:tc>
          <w:tcPr>
            <w:tcW w:w="6157" w:type="dxa"/>
            <w:vAlign w:val="center"/>
          </w:tcPr>
          <w:p w:rsidR="003935DC" w:rsidRPr="003935DC" w:rsidRDefault="003935DC" w:rsidP="000E55E3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 xml:space="preserve">Irak, </w:t>
            </w:r>
            <w:r w:rsidR="000E55E3">
              <w:rPr>
                <w:rFonts w:cs="Arial"/>
                <w:color w:val="333333"/>
              </w:rPr>
              <w:t>Irán,</w:t>
            </w:r>
            <w:r w:rsidR="007319B9">
              <w:rPr>
                <w:rFonts w:cs="Arial"/>
                <w:color w:val="333333"/>
              </w:rPr>
              <w:t xml:space="preserve"> Izrael,</w:t>
            </w:r>
            <w:r w:rsidRPr="003935DC">
              <w:rPr>
                <w:rFonts w:cs="Arial"/>
                <w:color w:val="333333"/>
              </w:rPr>
              <w:t xml:space="preserve"> Jemen, Jordánia, Kurd terület (Irak), Libanon, Palesztina</w:t>
            </w:r>
            <w:r w:rsidR="000E55E3">
              <w:rPr>
                <w:rFonts w:cs="Arial"/>
                <w:color w:val="333333"/>
              </w:rPr>
              <w:t>, Szíria</w:t>
            </w:r>
            <w:r w:rsidR="007319B9">
              <w:rPr>
                <w:rFonts w:cs="Arial"/>
                <w:color w:val="333333"/>
              </w:rPr>
              <w:t>, Kuvait</w:t>
            </w:r>
          </w:p>
        </w:tc>
      </w:tr>
      <w:tr w:rsidR="003935DC" w:rsidRPr="003935DC" w:rsidTr="00596AE5">
        <w:trPr>
          <w:trHeight w:val="626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Dél-Ázsia</w:t>
            </w:r>
          </w:p>
        </w:tc>
        <w:tc>
          <w:tcPr>
            <w:tcW w:w="6157" w:type="dxa"/>
            <w:vAlign w:val="center"/>
          </w:tcPr>
          <w:p w:rsidR="003935DC" w:rsidRPr="003935DC" w:rsidRDefault="003935DC" w:rsidP="003904F6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India</w:t>
            </w:r>
            <w:r w:rsidR="000E55E3">
              <w:rPr>
                <w:rFonts w:cs="Arial"/>
                <w:color w:val="333333"/>
              </w:rPr>
              <w:t>, Pakisztán</w:t>
            </w:r>
            <w:r w:rsidR="007319B9">
              <w:rPr>
                <w:rFonts w:cs="Arial"/>
                <w:color w:val="333333"/>
              </w:rPr>
              <w:t>, Banglades</w:t>
            </w:r>
          </w:p>
        </w:tc>
      </w:tr>
      <w:tr w:rsidR="003935DC" w:rsidRPr="003935DC" w:rsidTr="00596AE5">
        <w:trPr>
          <w:trHeight w:val="662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Közép- és Dél-Amerika</w:t>
            </w:r>
          </w:p>
        </w:tc>
        <w:tc>
          <w:tcPr>
            <w:tcW w:w="6157" w:type="dxa"/>
            <w:vAlign w:val="center"/>
          </w:tcPr>
          <w:p w:rsidR="003935DC" w:rsidRPr="003935DC" w:rsidRDefault="007319B9" w:rsidP="007319B9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>
              <w:rPr>
                <w:rFonts w:cs="Arial"/>
                <w:color w:val="333333"/>
              </w:rPr>
              <w:t xml:space="preserve">Brazília, </w:t>
            </w:r>
            <w:r w:rsidR="003935DC" w:rsidRPr="003935DC">
              <w:rPr>
                <w:rFonts w:cs="Arial"/>
                <w:color w:val="333333"/>
              </w:rPr>
              <w:t>Ecuador, Kolumbia, Mexikó</w:t>
            </w:r>
            <w:r w:rsidR="000E55E3">
              <w:rPr>
                <w:rFonts w:cs="Arial"/>
                <w:color w:val="333333"/>
              </w:rPr>
              <w:t xml:space="preserve">, </w:t>
            </w:r>
            <w:r>
              <w:rPr>
                <w:rFonts w:cs="Arial"/>
                <w:color w:val="333333"/>
              </w:rPr>
              <w:t>Kuba, Paraguay,</w:t>
            </w:r>
            <w:bookmarkStart w:id="0" w:name="_GoBack"/>
            <w:bookmarkEnd w:id="0"/>
            <w:r>
              <w:rPr>
                <w:rFonts w:cs="Arial"/>
                <w:color w:val="333333"/>
              </w:rPr>
              <w:t xml:space="preserve"> Csendes-óceáni Szövetség; Uruguay és Argentína (lejárt munkatervekkel rendelkezik)</w:t>
            </w:r>
          </w:p>
        </w:tc>
      </w:tr>
      <w:tr w:rsidR="003935DC" w:rsidRPr="003935DC" w:rsidTr="00596AE5">
        <w:trPr>
          <w:trHeight w:val="700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Délkelet-Ázsia</w:t>
            </w:r>
          </w:p>
        </w:tc>
        <w:tc>
          <w:tcPr>
            <w:tcW w:w="6157" w:type="dxa"/>
            <w:vAlign w:val="center"/>
          </w:tcPr>
          <w:p w:rsidR="003935DC" w:rsidRPr="003935DC" w:rsidRDefault="000E55E3" w:rsidP="000E55E3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>
              <w:rPr>
                <w:rFonts w:cs="Arial"/>
                <w:color w:val="333333"/>
              </w:rPr>
              <w:t xml:space="preserve">Indonézia, </w:t>
            </w:r>
            <w:r w:rsidR="003935DC" w:rsidRPr="003935DC">
              <w:rPr>
                <w:rFonts w:cs="Arial"/>
                <w:color w:val="333333"/>
              </w:rPr>
              <w:t>Kambodzsa, Laosz, Mianmar, Vietnám</w:t>
            </w:r>
            <w:r>
              <w:rPr>
                <w:rFonts w:cs="Arial"/>
                <w:color w:val="333333"/>
              </w:rPr>
              <w:t>, Fülöp-szigetek</w:t>
            </w:r>
            <w:r w:rsidR="007319B9">
              <w:rPr>
                <w:rFonts w:cs="Arial"/>
                <w:color w:val="333333"/>
              </w:rPr>
              <w:t>, Thaiföld, Szingapúr</w:t>
            </w:r>
          </w:p>
        </w:tc>
      </w:tr>
      <w:tr w:rsidR="003935DC" w:rsidRPr="003935DC" w:rsidTr="00596AE5">
        <w:trPr>
          <w:trHeight w:val="568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Kelet-Ázsia</w:t>
            </w:r>
          </w:p>
        </w:tc>
        <w:tc>
          <w:tcPr>
            <w:tcW w:w="6157" w:type="dxa"/>
            <w:vAlign w:val="center"/>
          </w:tcPr>
          <w:p w:rsidR="003935DC" w:rsidRPr="003935DC" w:rsidRDefault="003935DC" w:rsidP="003904F6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Japán, Kína, Koreai Köztársaság, Mongólia</w:t>
            </w:r>
          </w:p>
        </w:tc>
      </w:tr>
      <w:tr w:rsidR="003935DC" w:rsidRPr="003935DC" w:rsidTr="00596AE5">
        <w:trPr>
          <w:trHeight w:val="630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cs="Arial"/>
                <w:color w:val="333333"/>
              </w:rPr>
            </w:pPr>
            <w:r w:rsidRPr="003935DC">
              <w:rPr>
                <w:rFonts w:cs="Arial"/>
                <w:color w:val="333333"/>
              </w:rPr>
              <w:t>Kelet-Európa</w:t>
            </w:r>
          </w:p>
        </w:tc>
        <w:tc>
          <w:tcPr>
            <w:tcW w:w="6157" w:type="dxa"/>
            <w:vAlign w:val="center"/>
          </w:tcPr>
          <w:p w:rsidR="003935DC" w:rsidRPr="003935DC" w:rsidRDefault="003935DC" w:rsidP="003904F6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Azerbajdzsán, Belarusz Köztársaság, Grúzia, Moldova, Oroszország, Ukrajna</w:t>
            </w:r>
          </w:p>
        </w:tc>
      </w:tr>
      <w:tr w:rsidR="003935DC" w:rsidRPr="003935DC" w:rsidTr="00596AE5">
        <w:trPr>
          <w:trHeight w:val="585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Közép-Ázsia</w:t>
            </w:r>
          </w:p>
        </w:tc>
        <w:tc>
          <w:tcPr>
            <w:tcW w:w="6157" w:type="dxa"/>
            <w:vAlign w:val="center"/>
          </w:tcPr>
          <w:p w:rsidR="003935DC" w:rsidRPr="003935DC" w:rsidRDefault="003935DC" w:rsidP="003904F6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Kazahsztán</w:t>
            </w:r>
            <w:r w:rsidR="000E55E3">
              <w:rPr>
                <w:rFonts w:cs="Arial"/>
                <w:color w:val="333333"/>
              </w:rPr>
              <w:t>, Türkmenisztán</w:t>
            </w:r>
            <w:r w:rsidR="007319B9">
              <w:rPr>
                <w:rFonts w:cs="Arial"/>
                <w:color w:val="333333"/>
              </w:rPr>
              <w:t>, Kirgizisztán</w:t>
            </w:r>
          </w:p>
        </w:tc>
      </w:tr>
      <w:tr w:rsidR="003935DC" w:rsidRPr="003935DC" w:rsidTr="00596AE5">
        <w:trPr>
          <w:trHeight w:val="578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Észak-Afrika</w:t>
            </w:r>
          </w:p>
        </w:tc>
        <w:tc>
          <w:tcPr>
            <w:tcW w:w="6157" w:type="dxa"/>
            <w:vAlign w:val="center"/>
          </w:tcPr>
          <w:p w:rsidR="003935DC" w:rsidRPr="003935DC" w:rsidRDefault="003935DC" w:rsidP="003904F6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Algéria, Egyiptom, Marokkó, Tunézia</w:t>
            </w:r>
          </w:p>
        </w:tc>
      </w:tr>
      <w:tr w:rsidR="003935DC" w:rsidRPr="003935DC" w:rsidTr="00596AE5">
        <w:trPr>
          <w:trHeight w:val="732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Afrika</w:t>
            </w:r>
          </w:p>
        </w:tc>
        <w:tc>
          <w:tcPr>
            <w:tcW w:w="6157" w:type="dxa"/>
            <w:vAlign w:val="center"/>
          </w:tcPr>
          <w:p w:rsidR="003935DC" w:rsidRPr="003935DC" w:rsidRDefault="003935DC" w:rsidP="003904F6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 xml:space="preserve">Angola, Etiópia, </w:t>
            </w:r>
            <w:r w:rsidR="000E55E3">
              <w:rPr>
                <w:rFonts w:cs="Arial"/>
                <w:color w:val="333333"/>
              </w:rPr>
              <w:t xml:space="preserve">Ghána, </w:t>
            </w:r>
            <w:r w:rsidR="007319B9">
              <w:rPr>
                <w:rFonts w:cs="Arial"/>
                <w:color w:val="333333"/>
              </w:rPr>
              <w:t xml:space="preserve">Kenya, </w:t>
            </w:r>
            <w:r w:rsidRPr="003935DC">
              <w:rPr>
                <w:rFonts w:cs="Arial"/>
                <w:color w:val="333333"/>
              </w:rPr>
              <w:t>Nigéria</w:t>
            </w:r>
            <w:r w:rsidR="007319B9">
              <w:rPr>
                <w:rFonts w:cs="Arial"/>
                <w:color w:val="333333"/>
              </w:rPr>
              <w:t>, Tanzánia, Zöld-foki szigetek, Dél-Afrika</w:t>
            </w:r>
          </w:p>
        </w:tc>
      </w:tr>
      <w:tr w:rsidR="003935DC" w:rsidRPr="003935DC" w:rsidTr="00596AE5">
        <w:trPr>
          <w:trHeight w:val="846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Nyugat-Balkán</w:t>
            </w:r>
          </w:p>
        </w:tc>
        <w:tc>
          <w:tcPr>
            <w:tcW w:w="6157" w:type="dxa"/>
            <w:vAlign w:val="center"/>
          </w:tcPr>
          <w:p w:rsidR="003935DC" w:rsidRPr="003935DC" w:rsidRDefault="007319B9" w:rsidP="003904F6">
            <w:pPr>
              <w:ind w:left="283" w:right="204"/>
              <w:rPr>
                <w:rFonts w:eastAsiaTheme="minorHAnsi" w:cs="Arial"/>
                <w:color w:val="333333"/>
                <w:sz w:val="22"/>
                <w:szCs w:val="22"/>
              </w:rPr>
            </w:pPr>
            <w:r>
              <w:rPr>
                <w:rFonts w:cs="Arial"/>
                <w:color w:val="333333"/>
              </w:rPr>
              <w:t xml:space="preserve">Albánia, </w:t>
            </w:r>
            <w:r w:rsidR="003935DC" w:rsidRPr="003935DC">
              <w:rPr>
                <w:rFonts w:cs="Arial"/>
                <w:color w:val="333333"/>
              </w:rPr>
              <w:t>Bosznia-Hercegovina, Macedónia, Montenegró, Törökország</w:t>
            </w:r>
            <w:r w:rsidR="003935DC">
              <w:rPr>
                <w:rFonts w:cs="Arial"/>
                <w:color w:val="333333"/>
              </w:rPr>
              <w:t xml:space="preserve">, </w:t>
            </w:r>
            <w:r w:rsidR="003935DC" w:rsidRPr="003935DC">
              <w:rPr>
                <w:rFonts w:cs="Arial"/>
                <w:color w:val="333333"/>
              </w:rPr>
              <w:t>Koszovó, Szerbia</w:t>
            </w:r>
          </w:p>
        </w:tc>
      </w:tr>
    </w:tbl>
    <w:p w:rsidR="003B2B51" w:rsidRPr="005A701B" w:rsidRDefault="003B2B51" w:rsidP="002839FD">
      <w:pPr>
        <w:tabs>
          <w:tab w:val="left" w:pos="7161"/>
        </w:tabs>
        <w:jc w:val="center"/>
        <w:rPr>
          <w:b/>
          <w:szCs w:val="20"/>
        </w:rPr>
      </w:pPr>
    </w:p>
    <w:sectPr w:rsidR="003B2B51" w:rsidRPr="005A701B" w:rsidSect="00EC5FEF">
      <w:headerReference w:type="default" r:id="rId8"/>
      <w:footerReference w:type="default" r:id="rId9"/>
      <w:pgSz w:w="11906" w:h="16838"/>
      <w:pgMar w:top="2157" w:right="1134" w:bottom="3119" w:left="1418" w:header="56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CE" w:rsidRDefault="007526CE">
      <w:r>
        <w:separator/>
      </w:r>
    </w:p>
  </w:endnote>
  <w:endnote w:type="continuationSeparator" w:id="0">
    <w:p w:rsidR="007526CE" w:rsidRDefault="0075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CE" w:rsidRPr="002B7F71" w:rsidRDefault="007526CE">
    <w:pPr>
      <w:pStyle w:val="llb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AB3631" wp14:editId="114ACA53">
              <wp:simplePos x="0" y="0"/>
              <wp:positionH relativeFrom="column">
                <wp:posOffset>-195580</wp:posOffset>
              </wp:positionH>
              <wp:positionV relativeFrom="paragraph">
                <wp:posOffset>-313690</wp:posOffset>
              </wp:positionV>
              <wp:extent cx="2376170" cy="461645"/>
              <wp:effectExtent l="0" t="2540" r="0" b="2540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6CE" w:rsidRPr="001544E4" w:rsidRDefault="007526CE" w:rsidP="00114ACF">
                          <w:pPr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544E4">
                            <w:rPr>
                              <w:b/>
                              <w:sz w:val="12"/>
                              <w:szCs w:val="12"/>
                            </w:rPr>
                            <w:t>Tempus Közalapítvány</w:t>
                          </w:r>
                        </w:p>
                        <w:p w:rsidR="007526CE" w:rsidRPr="006023E0" w:rsidRDefault="007526CE" w:rsidP="00114ACF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>10</w:t>
                          </w:r>
                          <w:r>
                            <w:rPr>
                              <w:sz w:val="12"/>
                              <w:szCs w:val="12"/>
                            </w:rPr>
                            <w:t>77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 xml:space="preserve"> Budapest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Kéthly Anna tér 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>1.</w:t>
                          </w:r>
                        </w:p>
                        <w:p w:rsidR="007526CE" w:rsidRPr="006023E0" w:rsidRDefault="007526CE" w:rsidP="00114ACF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>+36 (01) 237 1300</w:t>
                          </w:r>
                        </w:p>
                        <w:p w:rsidR="007526CE" w:rsidRDefault="007319B9" w:rsidP="00066018">
                          <w:pPr>
                            <w:rPr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7526CE" w:rsidRPr="006023E0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info@tpf.hu</w:t>
                            </w:r>
                          </w:hyperlink>
                          <w:r w:rsidR="007526CE" w:rsidRPr="001544E4">
                            <w:rPr>
                              <w:rStyle w:val="Hiperhivatkozs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 </w:t>
                          </w:r>
                          <w:r w:rsidR="007526CE" w:rsidRPr="00BE1858">
                            <w:rPr>
                              <w:rStyle w:val="Hiperhivatkozs"/>
                              <w:color w:val="auto"/>
                              <w:sz w:val="10"/>
                              <w:szCs w:val="10"/>
                              <w:u w:val="none"/>
                            </w:rPr>
                            <w:t>●</w:t>
                          </w:r>
                          <w:r w:rsidR="007526CE">
                            <w:rPr>
                              <w:rStyle w:val="Hiperhivatkozs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 </w:t>
                          </w:r>
                          <w:hyperlink r:id="rId2" w:history="1">
                            <w:r w:rsidR="007526CE" w:rsidRPr="006023E0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www.tka.hu</w:t>
                            </w:r>
                          </w:hyperlink>
                          <w:r w:rsidR="007526CE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AB3631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15.4pt;margin-top:-24.7pt;width:187.1pt;height:36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" stroked="f">
              <v:textbox style="mso-fit-shape-to-text:t">
                <w:txbxContent>
                  <w:p w:rsidR="007526CE" w:rsidRPr="001544E4" w:rsidRDefault="007526CE" w:rsidP="00114ACF">
                    <w:pPr>
                      <w:rPr>
                        <w:b/>
                        <w:sz w:val="12"/>
                        <w:szCs w:val="12"/>
                      </w:rPr>
                    </w:pPr>
                    <w:r w:rsidRPr="001544E4">
                      <w:rPr>
                        <w:b/>
                        <w:sz w:val="12"/>
                        <w:szCs w:val="12"/>
                      </w:rPr>
                      <w:t>Tempus Közalapítvány</w:t>
                    </w:r>
                  </w:p>
                  <w:p w:rsidR="007526CE" w:rsidRPr="006023E0" w:rsidRDefault="007526CE" w:rsidP="00114ACF">
                    <w:pPr>
                      <w:rPr>
                        <w:sz w:val="12"/>
                        <w:szCs w:val="12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>10</w:t>
                    </w:r>
                    <w:r>
                      <w:rPr>
                        <w:sz w:val="12"/>
                        <w:szCs w:val="12"/>
                      </w:rPr>
                      <w:t>77</w:t>
                    </w:r>
                    <w:r w:rsidRPr="006023E0">
                      <w:rPr>
                        <w:sz w:val="12"/>
                        <w:szCs w:val="12"/>
                      </w:rPr>
                      <w:t xml:space="preserve"> Budapest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 w:rsidRPr="006023E0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 xml:space="preserve">Kéthly Anna tér </w:t>
                    </w:r>
                    <w:r w:rsidRPr="006023E0">
                      <w:rPr>
                        <w:sz w:val="12"/>
                        <w:szCs w:val="12"/>
                      </w:rPr>
                      <w:t>1.</w:t>
                    </w:r>
                  </w:p>
                  <w:p w:rsidR="007526CE" w:rsidRPr="006023E0" w:rsidRDefault="007526CE" w:rsidP="00114ACF">
                    <w:pPr>
                      <w:rPr>
                        <w:sz w:val="12"/>
                        <w:szCs w:val="12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>+36 (01) 237 1300</w:t>
                    </w:r>
                  </w:p>
                  <w:p w:rsidR="007526CE" w:rsidRDefault="007319B9" w:rsidP="00066018">
                    <w:pPr>
                      <w:rPr>
                        <w:sz w:val="12"/>
                        <w:szCs w:val="12"/>
                      </w:rPr>
                    </w:pPr>
                    <w:hyperlink r:id="rId3" w:history="1">
                      <w:r w:rsidR="007526CE" w:rsidRPr="006023E0">
                        <w:rPr>
                          <w:rStyle w:val="Hiperhivatkozs"/>
                          <w:sz w:val="12"/>
                          <w:szCs w:val="12"/>
                        </w:rPr>
                        <w:t>info@tpf.hu</w:t>
                      </w:r>
                    </w:hyperlink>
                    <w:r w:rsidR="007526CE" w:rsidRPr="001544E4">
                      <w:rPr>
                        <w:rStyle w:val="Hiperhivatkozs"/>
                        <w:color w:val="auto"/>
                        <w:sz w:val="12"/>
                        <w:szCs w:val="12"/>
                        <w:u w:val="none"/>
                      </w:rPr>
                      <w:t xml:space="preserve"> </w:t>
                    </w:r>
                    <w:r w:rsidR="007526CE" w:rsidRPr="00BE1858">
                      <w:rPr>
                        <w:rStyle w:val="Hiperhivatkozs"/>
                        <w:color w:val="auto"/>
                        <w:sz w:val="10"/>
                        <w:szCs w:val="10"/>
                        <w:u w:val="none"/>
                      </w:rPr>
                      <w:t>●</w:t>
                    </w:r>
                    <w:r w:rsidR="007526CE">
                      <w:rPr>
                        <w:rStyle w:val="Hiperhivatkozs"/>
                        <w:color w:val="auto"/>
                        <w:sz w:val="12"/>
                        <w:szCs w:val="12"/>
                        <w:u w:val="none"/>
                      </w:rPr>
                      <w:t xml:space="preserve"> </w:t>
                    </w:r>
                    <w:hyperlink r:id="rId4" w:history="1">
                      <w:r w:rsidR="007526CE" w:rsidRPr="006023E0">
                        <w:rPr>
                          <w:rStyle w:val="Hiperhivatkozs"/>
                          <w:sz w:val="12"/>
                          <w:szCs w:val="12"/>
                        </w:rPr>
                        <w:t>www.tka.hu</w:t>
                      </w:r>
                    </w:hyperlink>
                    <w:r w:rsidR="007526CE">
                      <w:rPr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D40816E" wp14:editId="2EB24A67">
          <wp:simplePos x="0" y="0"/>
          <wp:positionH relativeFrom="column">
            <wp:posOffset>3761105</wp:posOffset>
          </wp:positionH>
          <wp:positionV relativeFrom="paragraph">
            <wp:posOffset>-1327785</wp:posOffset>
          </wp:positionV>
          <wp:extent cx="2906395" cy="2025015"/>
          <wp:effectExtent l="0" t="0" r="8255" b="0"/>
          <wp:wrapNone/>
          <wp:docPr id="14" name="Kép 14" descr="C:\_vkata\vkata\munka_tka\2016\CampusMundi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_vkata\vkata\munka_tka\2016\CampusMundi\infoblokk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F71">
      <w:rPr>
        <w:sz w:val="16"/>
        <w:szCs w:val="16"/>
      </w:rPr>
      <w:t xml:space="preserve">Oldal: </w:t>
    </w:r>
    <w:r w:rsidRPr="002B7F71">
      <w:rPr>
        <w:b/>
        <w:sz w:val="16"/>
        <w:szCs w:val="16"/>
      </w:rPr>
      <w:fldChar w:fldCharType="begin"/>
    </w:r>
    <w:r w:rsidRPr="002B7F71">
      <w:rPr>
        <w:b/>
        <w:sz w:val="16"/>
        <w:szCs w:val="16"/>
      </w:rPr>
      <w:instrText>PAGE</w:instrText>
    </w:r>
    <w:r w:rsidRPr="002B7F71">
      <w:rPr>
        <w:b/>
        <w:sz w:val="16"/>
        <w:szCs w:val="16"/>
      </w:rPr>
      <w:fldChar w:fldCharType="separate"/>
    </w:r>
    <w:r w:rsidR="007319B9">
      <w:rPr>
        <w:b/>
        <w:noProof/>
        <w:sz w:val="16"/>
        <w:szCs w:val="16"/>
      </w:rPr>
      <w:t>1</w:t>
    </w:r>
    <w:r w:rsidRPr="002B7F71">
      <w:rPr>
        <w:b/>
        <w:sz w:val="16"/>
        <w:szCs w:val="16"/>
      </w:rPr>
      <w:fldChar w:fldCharType="end"/>
    </w:r>
    <w:r w:rsidRPr="002B7F71">
      <w:rPr>
        <w:sz w:val="16"/>
        <w:szCs w:val="16"/>
      </w:rPr>
      <w:t xml:space="preserve"> / </w:t>
    </w:r>
    <w:r w:rsidRPr="002B7F71">
      <w:rPr>
        <w:b/>
        <w:sz w:val="16"/>
        <w:szCs w:val="16"/>
      </w:rPr>
      <w:fldChar w:fldCharType="begin"/>
    </w:r>
    <w:r w:rsidRPr="002B7F71">
      <w:rPr>
        <w:b/>
        <w:sz w:val="16"/>
        <w:szCs w:val="16"/>
      </w:rPr>
      <w:instrText>NUMPAGES</w:instrText>
    </w:r>
    <w:r w:rsidRPr="002B7F71">
      <w:rPr>
        <w:b/>
        <w:sz w:val="16"/>
        <w:szCs w:val="16"/>
      </w:rPr>
      <w:fldChar w:fldCharType="separate"/>
    </w:r>
    <w:r w:rsidR="007319B9">
      <w:rPr>
        <w:b/>
        <w:noProof/>
        <w:sz w:val="16"/>
        <w:szCs w:val="16"/>
      </w:rPr>
      <w:t>1</w:t>
    </w:r>
    <w:r w:rsidRPr="002B7F71">
      <w:rPr>
        <w:b/>
        <w:sz w:val="16"/>
        <w:szCs w:val="16"/>
      </w:rPr>
      <w:fldChar w:fldCharType="end"/>
    </w:r>
  </w:p>
  <w:p w:rsidR="007526CE" w:rsidRPr="00AD22D2" w:rsidRDefault="007526CE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CE" w:rsidRDefault="007526CE">
      <w:r>
        <w:separator/>
      </w:r>
    </w:p>
  </w:footnote>
  <w:footnote w:type="continuationSeparator" w:id="0">
    <w:p w:rsidR="007526CE" w:rsidRDefault="0075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CE" w:rsidRDefault="007526CE" w:rsidP="00312F2C">
    <w:pPr>
      <w:pStyle w:val="lfej"/>
      <w:tabs>
        <w:tab w:val="clear" w:pos="9072"/>
        <w:tab w:val="left" w:pos="5940"/>
        <w:tab w:val="right" w:pos="9540"/>
      </w:tabs>
      <w:ind w:right="-290"/>
    </w:pPr>
  </w:p>
  <w:p w:rsidR="007526CE" w:rsidRDefault="007526CE" w:rsidP="00C42596">
    <w:pPr>
      <w:pStyle w:val="lfej"/>
      <w:tabs>
        <w:tab w:val="clear" w:pos="9072"/>
        <w:tab w:val="left" w:pos="5940"/>
        <w:tab w:val="right" w:pos="9540"/>
      </w:tabs>
      <w:ind w:left="-360" w:right="-290"/>
    </w:pPr>
    <w:r>
      <w:rPr>
        <w:noProof/>
      </w:rPr>
      <w:drawing>
        <wp:inline distT="0" distB="0" distL="0" distR="0" wp14:anchorId="323CD5A5" wp14:editId="62DCE891">
          <wp:extent cx="552450" cy="328267"/>
          <wp:effectExtent l="0" t="0" r="0" b="0"/>
          <wp:docPr id="20" name="Kép 20" descr="tka_logo_HU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ka_logo_HU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28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</w:p>
  <w:p w:rsidR="007526CE" w:rsidRDefault="007526CE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FED"/>
    <w:multiLevelType w:val="hybridMultilevel"/>
    <w:tmpl w:val="A12A5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564"/>
    <w:multiLevelType w:val="hybridMultilevel"/>
    <w:tmpl w:val="5D0E4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7F20"/>
    <w:multiLevelType w:val="hybridMultilevel"/>
    <w:tmpl w:val="7D989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1E09"/>
    <w:multiLevelType w:val="hybridMultilevel"/>
    <w:tmpl w:val="5B0E8E6C"/>
    <w:lvl w:ilvl="0" w:tplc="25F6AA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8B0"/>
    <w:multiLevelType w:val="hybridMultilevel"/>
    <w:tmpl w:val="FA9E0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E30CB"/>
    <w:multiLevelType w:val="hybridMultilevel"/>
    <w:tmpl w:val="48F677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585B"/>
    <w:multiLevelType w:val="hybridMultilevel"/>
    <w:tmpl w:val="A490CE48"/>
    <w:lvl w:ilvl="0" w:tplc="25F6AA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68F1"/>
    <w:multiLevelType w:val="hybridMultilevel"/>
    <w:tmpl w:val="7C6C9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319B3"/>
    <w:multiLevelType w:val="hybridMultilevel"/>
    <w:tmpl w:val="93C68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3B86"/>
    <w:multiLevelType w:val="hybridMultilevel"/>
    <w:tmpl w:val="9E4C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C0FC7"/>
    <w:multiLevelType w:val="hybridMultilevel"/>
    <w:tmpl w:val="EEF4C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E2730"/>
    <w:multiLevelType w:val="hybridMultilevel"/>
    <w:tmpl w:val="6C149B18"/>
    <w:lvl w:ilvl="0" w:tplc="BADC1F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0"/>
    <w:rsid w:val="000051CA"/>
    <w:rsid w:val="00006A9E"/>
    <w:rsid w:val="0000724B"/>
    <w:rsid w:val="00007B00"/>
    <w:rsid w:val="00014D39"/>
    <w:rsid w:val="000150C8"/>
    <w:rsid w:val="00021BD7"/>
    <w:rsid w:val="00023B7C"/>
    <w:rsid w:val="00030A3D"/>
    <w:rsid w:val="00035099"/>
    <w:rsid w:val="00036C5F"/>
    <w:rsid w:val="00040D6E"/>
    <w:rsid w:val="000412EA"/>
    <w:rsid w:val="00041C76"/>
    <w:rsid w:val="000432BB"/>
    <w:rsid w:val="000451D2"/>
    <w:rsid w:val="0005094F"/>
    <w:rsid w:val="000513A5"/>
    <w:rsid w:val="00054F76"/>
    <w:rsid w:val="00057494"/>
    <w:rsid w:val="000611FD"/>
    <w:rsid w:val="000646C9"/>
    <w:rsid w:val="0006568F"/>
    <w:rsid w:val="00066018"/>
    <w:rsid w:val="000718D5"/>
    <w:rsid w:val="00073A9F"/>
    <w:rsid w:val="00075743"/>
    <w:rsid w:val="0007639B"/>
    <w:rsid w:val="00077A82"/>
    <w:rsid w:val="00080192"/>
    <w:rsid w:val="00080C3C"/>
    <w:rsid w:val="00080C78"/>
    <w:rsid w:val="00082401"/>
    <w:rsid w:val="0008269A"/>
    <w:rsid w:val="00086B95"/>
    <w:rsid w:val="00087467"/>
    <w:rsid w:val="000923E5"/>
    <w:rsid w:val="000A14CB"/>
    <w:rsid w:val="000A17F6"/>
    <w:rsid w:val="000A7249"/>
    <w:rsid w:val="000A77CB"/>
    <w:rsid w:val="000B17C7"/>
    <w:rsid w:val="000B38CA"/>
    <w:rsid w:val="000C0572"/>
    <w:rsid w:val="000C2445"/>
    <w:rsid w:val="000D0CBA"/>
    <w:rsid w:val="000D1A2E"/>
    <w:rsid w:val="000D2402"/>
    <w:rsid w:val="000D4CF8"/>
    <w:rsid w:val="000D7074"/>
    <w:rsid w:val="000E0DAA"/>
    <w:rsid w:val="000E18CD"/>
    <w:rsid w:val="000E3AB0"/>
    <w:rsid w:val="000E3FA8"/>
    <w:rsid w:val="000E45FF"/>
    <w:rsid w:val="000E4BA9"/>
    <w:rsid w:val="000E55E3"/>
    <w:rsid w:val="000F167F"/>
    <w:rsid w:val="000F3693"/>
    <w:rsid w:val="000F3730"/>
    <w:rsid w:val="000F78B2"/>
    <w:rsid w:val="000F7E57"/>
    <w:rsid w:val="00100C02"/>
    <w:rsid w:val="00105AD0"/>
    <w:rsid w:val="00105DA5"/>
    <w:rsid w:val="00106945"/>
    <w:rsid w:val="001108D7"/>
    <w:rsid w:val="001126C4"/>
    <w:rsid w:val="00114ACF"/>
    <w:rsid w:val="00120133"/>
    <w:rsid w:val="00125439"/>
    <w:rsid w:val="0012689F"/>
    <w:rsid w:val="00130037"/>
    <w:rsid w:val="00136879"/>
    <w:rsid w:val="00140E88"/>
    <w:rsid w:val="00141E6D"/>
    <w:rsid w:val="001440C9"/>
    <w:rsid w:val="001452D9"/>
    <w:rsid w:val="00145DB3"/>
    <w:rsid w:val="001544E4"/>
    <w:rsid w:val="00155544"/>
    <w:rsid w:val="00155927"/>
    <w:rsid w:val="001563AB"/>
    <w:rsid w:val="00156E36"/>
    <w:rsid w:val="00157750"/>
    <w:rsid w:val="00162731"/>
    <w:rsid w:val="00164358"/>
    <w:rsid w:val="00164E07"/>
    <w:rsid w:val="0016558D"/>
    <w:rsid w:val="001706C9"/>
    <w:rsid w:val="001716C8"/>
    <w:rsid w:val="00182D7A"/>
    <w:rsid w:val="001844EC"/>
    <w:rsid w:val="001857DD"/>
    <w:rsid w:val="00186C14"/>
    <w:rsid w:val="0019557B"/>
    <w:rsid w:val="001968CA"/>
    <w:rsid w:val="001A11F4"/>
    <w:rsid w:val="001A1575"/>
    <w:rsid w:val="001B185B"/>
    <w:rsid w:val="001B2614"/>
    <w:rsid w:val="001B292B"/>
    <w:rsid w:val="001B32B3"/>
    <w:rsid w:val="001B380F"/>
    <w:rsid w:val="001B4814"/>
    <w:rsid w:val="001B6E94"/>
    <w:rsid w:val="001C2E90"/>
    <w:rsid w:val="001C4788"/>
    <w:rsid w:val="001C4CF9"/>
    <w:rsid w:val="001C7751"/>
    <w:rsid w:val="001D1E82"/>
    <w:rsid w:val="001E548D"/>
    <w:rsid w:val="001E6E70"/>
    <w:rsid w:val="001F4130"/>
    <w:rsid w:val="001F4901"/>
    <w:rsid w:val="001F4FFD"/>
    <w:rsid w:val="001F5B5C"/>
    <w:rsid w:val="00200179"/>
    <w:rsid w:val="00201A02"/>
    <w:rsid w:val="002049CF"/>
    <w:rsid w:val="0020558F"/>
    <w:rsid w:val="00211F30"/>
    <w:rsid w:val="0021644F"/>
    <w:rsid w:val="00216919"/>
    <w:rsid w:val="002207C5"/>
    <w:rsid w:val="002212D1"/>
    <w:rsid w:val="002247FE"/>
    <w:rsid w:val="00224E4F"/>
    <w:rsid w:val="0022517B"/>
    <w:rsid w:val="00230214"/>
    <w:rsid w:val="002323E1"/>
    <w:rsid w:val="00233E80"/>
    <w:rsid w:val="002370B3"/>
    <w:rsid w:val="0024523B"/>
    <w:rsid w:val="002472AE"/>
    <w:rsid w:val="0024784C"/>
    <w:rsid w:val="002514B6"/>
    <w:rsid w:val="00254C47"/>
    <w:rsid w:val="00254C87"/>
    <w:rsid w:val="00257783"/>
    <w:rsid w:val="0026189B"/>
    <w:rsid w:val="0026204A"/>
    <w:rsid w:val="0026262C"/>
    <w:rsid w:val="00263959"/>
    <w:rsid w:val="002663A8"/>
    <w:rsid w:val="0027161F"/>
    <w:rsid w:val="00277101"/>
    <w:rsid w:val="002839FD"/>
    <w:rsid w:val="002854E6"/>
    <w:rsid w:val="00285E8D"/>
    <w:rsid w:val="0028789B"/>
    <w:rsid w:val="00290C85"/>
    <w:rsid w:val="00293CC8"/>
    <w:rsid w:val="002A196C"/>
    <w:rsid w:val="002A4B9D"/>
    <w:rsid w:val="002A51A5"/>
    <w:rsid w:val="002B034C"/>
    <w:rsid w:val="002B38A3"/>
    <w:rsid w:val="002B515B"/>
    <w:rsid w:val="002B5AF9"/>
    <w:rsid w:val="002B7F71"/>
    <w:rsid w:val="002C0F0F"/>
    <w:rsid w:val="002C7E28"/>
    <w:rsid w:val="002D0C09"/>
    <w:rsid w:val="002D14EC"/>
    <w:rsid w:val="002D1618"/>
    <w:rsid w:val="002D38E2"/>
    <w:rsid w:val="002D3D86"/>
    <w:rsid w:val="002D6A1E"/>
    <w:rsid w:val="002D757E"/>
    <w:rsid w:val="002E2382"/>
    <w:rsid w:val="002E4AD0"/>
    <w:rsid w:val="002E5E6D"/>
    <w:rsid w:val="002F6964"/>
    <w:rsid w:val="00301F40"/>
    <w:rsid w:val="00302522"/>
    <w:rsid w:val="00305472"/>
    <w:rsid w:val="00306810"/>
    <w:rsid w:val="0030792B"/>
    <w:rsid w:val="00312F2C"/>
    <w:rsid w:val="00313577"/>
    <w:rsid w:val="003222B8"/>
    <w:rsid w:val="00322A57"/>
    <w:rsid w:val="00325037"/>
    <w:rsid w:val="00325B76"/>
    <w:rsid w:val="0033005F"/>
    <w:rsid w:val="0033575A"/>
    <w:rsid w:val="00336570"/>
    <w:rsid w:val="003378FB"/>
    <w:rsid w:val="003419F4"/>
    <w:rsid w:val="00353177"/>
    <w:rsid w:val="003539A3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04F6"/>
    <w:rsid w:val="003912CD"/>
    <w:rsid w:val="003919A4"/>
    <w:rsid w:val="00393009"/>
    <w:rsid w:val="003935DC"/>
    <w:rsid w:val="003939E8"/>
    <w:rsid w:val="00394E1B"/>
    <w:rsid w:val="00396681"/>
    <w:rsid w:val="003966E6"/>
    <w:rsid w:val="0039721B"/>
    <w:rsid w:val="003979C9"/>
    <w:rsid w:val="003A0D6B"/>
    <w:rsid w:val="003A3932"/>
    <w:rsid w:val="003A4621"/>
    <w:rsid w:val="003B1C2E"/>
    <w:rsid w:val="003B26F7"/>
    <w:rsid w:val="003B2B51"/>
    <w:rsid w:val="003B2D65"/>
    <w:rsid w:val="003B3491"/>
    <w:rsid w:val="003B5AF9"/>
    <w:rsid w:val="003B5B3B"/>
    <w:rsid w:val="003C2B3C"/>
    <w:rsid w:val="003C48FE"/>
    <w:rsid w:val="003D0F99"/>
    <w:rsid w:val="003D7376"/>
    <w:rsid w:val="003D7B8F"/>
    <w:rsid w:val="003E00CE"/>
    <w:rsid w:val="003E0F6F"/>
    <w:rsid w:val="003E104C"/>
    <w:rsid w:val="003E264D"/>
    <w:rsid w:val="003E2ABD"/>
    <w:rsid w:val="003E4347"/>
    <w:rsid w:val="003E72B0"/>
    <w:rsid w:val="003E7E2B"/>
    <w:rsid w:val="003F473C"/>
    <w:rsid w:val="003F47AB"/>
    <w:rsid w:val="003F4ADA"/>
    <w:rsid w:val="003F4FFD"/>
    <w:rsid w:val="003F6385"/>
    <w:rsid w:val="003F7B48"/>
    <w:rsid w:val="00404EB6"/>
    <w:rsid w:val="004079D3"/>
    <w:rsid w:val="004115A1"/>
    <w:rsid w:val="00420F61"/>
    <w:rsid w:val="00421369"/>
    <w:rsid w:val="00422A59"/>
    <w:rsid w:val="0042337C"/>
    <w:rsid w:val="0042673F"/>
    <w:rsid w:val="00426764"/>
    <w:rsid w:val="00426C2C"/>
    <w:rsid w:val="004315CB"/>
    <w:rsid w:val="004319EF"/>
    <w:rsid w:val="00433BBD"/>
    <w:rsid w:val="004355E9"/>
    <w:rsid w:val="00441C69"/>
    <w:rsid w:val="00446AF5"/>
    <w:rsid w:val="00447147"/>
    <w:rsid w:val="004530F1"/>
    <w:rsid w:val="00453DEE"/>
    <w:rsid w:val="004601D3"/>
    <w:rsid w:val="0046236E"/>
    <w:rsid w:val="004656A4"/>
    <w:rsid w:val="004668D6"/>
    <w:rsid w:val="00466E1D"/>
    <w:rsid w:val="00466E44"/>
    <w:rsid w:val="00470D8E"/>
    <w:rsid w:val="0047123F"/>
    <w:rsid w:val="00473814"/>
    <w:rsid w:val="00480846"/>
    <w:rsid w:val="00481AC9"/>
    <w:rsid w:val="00481B4E"/>
    <w:rsid w:val="004851D4"/>
    <w:rsid w:val="00487F2E"/>
    <w:rsid w:val="00490902"/>
    <w:rsid w:val="00490E87"/>
    <w:rsid w:val="00494374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BC0"/>
    <w:rsid w:val="004C5E39"/>
    <w:rsid w:val="004D66D7"/>
    <w:rsid w:val="004E0B74"/>
    <w:rsid w:val="004E149E"/>
    <w:rsid w:val="004E22B0"/>
    <w:rsid w:val="004E7910"/>
    <w:rsid w:val="004F06BD"/>
    <w:rsid w:val="005002F1"/>
    <w:rsid w:val="00501EEE"/>
    <w:rsid w:val="00504ABE"/>
    <w:rsid w:val="0050516E"/>
    <w:rsid w:val="00506FB8"/>
    <w:rsid w:val="00512618"/>
    <w:rsid w:val="00513CA8"/>
    <w:rsid w:val="005149A3"/>
    <w:rsid w:val="005209A5"/>
    <w:rsid w:val="005212A4"/>
    <w:rsid w:val="005232AC"/>
    <w:rsid w:val="0052461D"/>
    <w:rsid w:val="00524F93"/>
    <w:rsid w:val="005270C2"/>
    <w:rsid w:val="00532455"/>
    <w:rsid w:val="00535DCF"/>
    <w:rsid w:val="005400D3"/>
    <w:rsid w:val="00540459"/>
    <w:rsid w:val="00551C04"/>
    <w:rsid w:val="005554CB"/>
    <w:rsid w:val="0056186A"/>
    <w:rsid w:val="005620EC"/>
    <w:rsid w:val="00563BB6"/>
    <w:rsid w:val="00565D51"/>
    <w:rsid w:val="00566A39"/>
    <w:rsid w:val="00567731"/>
    <w:rsid w:val="00570DD8"/>
    <w:rsid w:val="005710BE"/>
    <w:rsid w:val="005719CF"/>
    <w:rsid w:val="005772CA"/>
    <w:rsid w:val="0058040A"/>
    <w:rsid w:val="0058138B"/>
    <w:rsid w:val="00583A8F"/>
    <w:rsid w:val="00584411"/>
    <w:rsid w:val="00584B1B"/>
    <w:rsid w:val="00590A36"/>
    <w:rsid w:val="00596AE5"/>
    <w:rsid w:val="005A1284"/>
    <w:rsid w:val="005A4B70"/>
    <w:rsid w:val="005A701B"/>
    <w:rsid w:val="005A71CB"/>
    <w:rsid w:val="005B34DC"/>
    <w:rsid w:val="005B56F5"/>
    <w:rsid w:val="005C17B1"/>
    <w:rsid w:val="005C2ED8"/>
    <w:rsid w:val="005C3157"/>
    <w:rsid w:val="005C4783"/>
    <w:rsid w:val="005C4B77"/>
    <w:rsid w:val="005C534A"/>
    <w:rsid w:val="005C76B8"/>
    <w:rsid w:val="005C794A"/>
    <w:rsid w:val="005D05C2"/>
    <w:rsid w:val="005D7058"/>
    <w:rsid w:val="005E3DA9"/>
    <w:rsid w:val="005E5C9A"/>
    <w:rsid w:val="005F12F5"/>
    <w:rsid w:val="005F6AB3"/>
    <w:rsid w:val="005F7C32"/>
    <w:rsid w:val="00600C71"/>
    <w:rsid w:val="0060155E"/>
    <w:rsid w:val="006023E0"/>
    <w:rsid w:val="006046B7"/>
    <w:rsid w:val="006222D9"/>
    <w:rsid w:val="006271CD"/>
    <w:rsid w:val="006356EF"/>
    <w:rsid w:val="0063694D"/>
    <w:rsid w:val="00637A31"/>
    <w:rsid w:val="0064116D"/>
    <w:rsid w:val="006414D7"/>
    <w:rsid w:val="006513F3"/>
    <w:rsid w:val="006523BA"/>
    <w:rsid w:val="0065285A"/>
    <w:rsid w:val="00654A39"/>
    <w:rsid w:val="00656456"/>
    <w:rsid w:val="0065730D"/>
    <w:rsid w:val="006608CA"/>
    <w:rsid w:val="006609E7"/>
    <w:rsid w:val="006614E0"/>
    <w:rsid w:val="00661923"/>
    <w:rsid w:val="006668E0"/>
    <w:rsid w:val="00666956"/>
    <w:rsid w:val="00673586"/>
    <w:rsid w:val="00673896"/>
    <w:rsid w:val="0067662D"/>
    <w:rsid w:val="00676BCC"/>
    <w:rsid w:val="00677353"/>
    <w:rsid w:val="00680765"/>
    <w:rsid w:val="00683483"/>
    <w:rsid w:val="00683A8A"/>
    <w:rsid w:val="006853EC"/>
    <w:rsid w:val="0068698F"/>
    <w:rsid w:val="00686F00"/>
    <w:rsid w:val="00694086"/>
    <w:rsid w:val="00694382"/>
    <w:rsid w:val="00696AD7"/>
    <w:rsid w:val="006A7114"/>
    <w:rsid w:val="006B1DDA"/>
    <w:rsid w:val="006B2DAA"/>
    <w:rsid w:val="006C0647"/>
    <w:rsid w:val="006C3758"/>
    <w:rsid w:val="006C6C41"/>
    <w:rsid w:val="006D1151"/>
    <w:rsid w:val="006D6BB6"/>
    <w:rsid w:val="006E0721"/>
    <w:rsid w:val="006E1408"/>
    <w:rsid w:val="006E46EB"/>
    <w:rsid w:val="006E4C14"/>
    <w:rsid w:val="006E4EA1"/>
    <w:rsid w:val="006E5CAA"/>
    <w:rsid w:val="006E6F02"/>
    <w:rsid w:val="006F4E23"/>
    <w:rsid w:val="006F5F25"/>
    <w:rsid w:val="006F66A3"/>
    <w:rsid w:val="007023A5"/>
    <w:rsid w:val="00703399"/>
    <w:rsid w:val="00703FA4"/>
    <w:rsid w:val="00705BD6"/>
    <w:rsid w:val="00711AD0"/>
    <w:rsid w:val="00715C32"/>
    <w:rsid w:val="007161C1"/>
    <w:rsid w:val="007211E4"/>
    <w:rsid w:val="00722CA6"/>
    <w:rsid w:val="007239C7"/>
    <w:rsid w:val="0072454C"/>
    <w:rsid w:val="0072484B"/>
    <w:rsid w:val="0072498E"/>
    <w:rsid w:val="0072590B"/>
    <w:rsid w:val="00727244"/>
    <w:rsid w:val="007319B9"/>
    <w:rsid w:val="00732629"/>
    <w:rsid w:val="00732860"/>
    <w:rsid w:val="00735B3C"/>
    <w:rsid w:val="00737777"/>
    <w:rsid w:val="00740720"/>
    <w:rsid w:val="0074258B"/>
    <w:rsid w:val="00744537"/>
    <w:rsid w:val="00744F10"/>
    <w:rsid w:val="00747B03"/>
    <w:rsid w:val="00750803"/>
    <w:rsid w:val="007526CE"/>
    <w:rsid w:val="007528B3"/>
    <w:rsid w:val="007547A7"/>
    <w:rsid w:val="00755315"/>
    <w:rsid w:val="0075721D"/>
    <w:rsid w:val="007575CF"/>
    <w:rsid w:val="00757858"/>
    <w:rsid w:val="00760DF5"/>
    <w:rsid w:val="0076207D"/>
    <w:rsid w:val="00762B76"/>
    <w:rsid w:val="007674F9"/>
    <w:rsid w:val="007709A9"/>
    <w:rsid w:val="00770B2A"/>
    <w:rsid w:val="00771E74"/>
    <w:rsid w:val="007746CD"/>
    <w:rsid w:val="00775099"/>
    <w:rsid w:val="0077535D"/>
    <w:rsid w:val="00777626"/>
    <w:rsid w:val="00782ADC"/>
    <w:rsid w:val="00787799"/>
    <w:rsid w:val="00787EA1"/>
    <w:rsid w:val="00790BF3"/>
    <w:rsid w:val="00795BD1"/>
    <w:rsid w:val="0079677A"/>
    <w:rsid w:val="007A4F19"/>
    <w:rsid w:val="007A67B9"/>
    <w:rsid w:val="007B1644"/>
    <w:rsid w:val="007B19C9"/>
    <w:rsid w:val="007B2C27"/>
    <w:rsid w:val="007B6574"/>
    <w:rsid w:val="007C47FE"/>
    <w:rsid w:val="007C48DA"/>
    <w:rsid w:val="007D4553"/>
    <w:rsid w:val="007D77CB"/>
    <w:rsid w:val="007E1A78"/>
    <w:rsid w:val="007E2993"/>
    <w:rsid w:val="007E4AD7"/>
    <w:rsid w:val="007E5A96"/>
    <w:rsid w:val="007E6EA5"/>
    <w:rsid w:val="007E7FF4"/>
    <w:rsid w:val="007F0D44"/>
    <w:rsid w:val="007F1958"/>
    <w:rsid w:val="007F2495"/>
    <w:rsid w:val="007F32C0"/>
    <w:rsid w:val="007F3C98"/>
    <w:rsid w:val="007F3FC3"/>
    <w:rsid w:val="007F4F13"/>
    <w:rsid w:val="007F7945"/>
    <w:rsid w:val="00802A25"/>
    <w:rsid w:val="00802B4D"/>
    <w:rsid w:val="00807D13"/>
    <w:rsid w:val="00812E8B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550AE"/>
    <w:rsid w:val="00861904"/>
    <w:rsid w:val="008631C4"/>
    <w:rsid w:val="0086344F"/>
    <w:rsid w:val="00863669"/>
    <w:rsid w:val="008645B7"/>
    <w:rsid w:val="00871FB4"/>
    <w:rsid w:val="008744E9"/>
    <w:rsid w:val="00877540"/>
    <w:rsid w:val="008866E5"/>
    <w:rsid w:val="008867ED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1337"/>
    <w:rsid w:val="008B457A"/>
    <w:rsid w:val="008C6AD5"/>
    <w:rsid w:val="008C6C11"/>
    <w:rsid w:val="008C70D5"/>
    <w:rsid w:val="008D1C68"/>
    <w:rsid w:val="008D2348"/>
    <w:rsid w:val="008D2659"/>
    <w:rsid w:val="008D3979"/>
    <w:rsid w:val="008D43F9"/>
    <w:rsid w:val="008D69FF"/>
    <w:rsid w:val="008E0775"/>
    <w:rsid w:val="008F0AF0"/>
    <w:rsid w:val="008F0FCE"/>
    <w:rsid w:val="008F6FE4"/>
    <w:rsid w:val="00902A56"/>
    <w:rsid w:val="0090415E"/>
    <w:rsid w:val="009073B6"/>
    <w:rsid w:val="00916194"/>
    <w:rsid w:val="00920897"/>
    <w:rsid w:val="00922460"/>
    <w:rsid w:val="00923203"/>
    <w:rsid w:val="0092606A"/>
    <w:rsid w:val="00927AB9"/>
    <w:rsid w:val="00933715"/>
    <w:rsid w:val="00936889"/>
    <w:rsid w:val="009423C5"/>
    <w:rsid w:val="00945A1D"/>
    <w:rsid w:val="00947A19"/>
    <w:rsid w:val="009510BA"/>
    <w:rsid w:val="00952E8A"/>
    <w:rsid w:val="0095788F"/>
    <w:rsid w:val="00961963"/>
    <w:rsid w:val="00962C68"/>
    <w:rsid w:val="00963829"/>
    <w:rsid w:val="009668DF"/>
    <w:rsid w:val="00967C57"/>
    <w:rsid w:val="0097061A"/>
    <w:rsid w:val="00975F24"/>
    <w:rsid w:val="00982E1C"/>
    <w:rsid w:val="00991DA6"/>
    <w:rsid w:val="0099306B"/>
    <w:rsid w:val="009948EA"/>
    <w:rsid w:val="00994B8E"/>
    <w:rsid w:val="009952DE"/>
    <w:rsid w:val="00996184"/>
    <w:rsid w:val="009A1596"/>
    <w:rsid w:val="009A30D0"/>
    <w:rsid w:val="009A3EE2"/>
    <w:rsid w:val="009A685B"/>
    <w:rsid w:val="009B002E"/>
    <w:rsid w:val="009C0374"/>
    <w:rsid w:val="009C2C82"/>
    <w:rsid w:val="009C35D3"/>
    <w:rsid w:val="009C4169"/>
    <w:rsid w:val="009C606A"/>
    <w:rsid w:val="009C724C"/>
    <w:rsid w:val="009D05F7"/>
    <w:rsid w:val="009D10E1"/>
    <w:rsid w:val="009D2168"/>
    <w:rsid w:val="009D2982"/>
    <w:rsid w:val="009D2FD6"/>
    <w:rsid w:val="009D5759"/>
    <w:rsid w:val="009D5CC9"/>
    <w:rsid w:val="009E198C"/>
    <w:rsid w:val="009E20D9"/>
    <w:rsid w:val="009E2D0E"/>
    <w:rsid w:val="009E32C2"/>
    <w:rsid w:val="009E3CBB"/>
    <w:rsid w:val="009F28A2"/>
    <w:rsid w:val="009F2E36"/>
    <w:rsid w:val="009F460D"/>
    <w:rsid w:val="009F68FB"/>
    <w:rsid w:val="009F73E5"/>
    <w:rsid w:val="00A01763"/>
    <w:rsid w:val="00A02FAC"/>
    <w:rsid w:val="00A033C4"/>
    <w:rsid w:val="00A0391D"/>
    <w:rsid w:val="00A109E6"/>
    <w:rsid w:val="00A15D13"/>
    <w:rsid w:val="00A171A6"/>
    <w:rsid w:val="00A24BD1"/>
    <w:rsid w:val="00A275F9"/>
    <w:rsid w:val="00A318E3"/>
    <w:rsid w:val="00A33847"/>
    <w:rsid w:val="00A408E9"/>
    <w:rsid w:val="00A462F2"/>
    <w:rsid w:val="00A475E2"/>
    <w:rsid w:val="00A508E7"/>
    <w:rsid w:val="00A53A3E"/>
    <w:rsid w:val="00A55D6C"/>
    <w:rsid w:val="00A60E96"/>
    <w:rsid w:val="00A624CC"/>
    <w:rsid w:val="00A705B9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A66B6"/>
    <w:rsid w:val="00AB3E77"/>
    <w:rsid w:val="00AB40EC"/>
    <w:rsid w:val="00AB7265"/>
    <w:rsid w:val="00AC084B"/>
    <w:rsid w:val="00AC10A0"/>
    <w:rsid w:val="00AC4058"/>
    <w:rsid w:val="00AC4D20"/>
    <w:rsid w:val="00AD1E37"/>
    <w:rsid w:val="00AD22D2"/>
    <w:rsid w:val="00AD2C14"/>
    <w:rsid w:val="00AD33BA"/>
    <w:rsid w:val="00AE06E0"/>
    <w:rsid w:val="00AF35FC"/>
    <w:rsid w:val="00AF3916"/>
    <w:rsid w:val="00AF5DA3"/>
    <w:rsid w:val="00B001F4"/>
    <w:rsid w:val="00B066A9"/>
    <w:rsid w:val="00B12C43"/>
    <w:rsid w:val="00B12DFF"/>
    <w:rsid w:val="00B145DE"/>
    <w:rsid w:val="00B15B8F"/>
    <w:rsid w:val="00B17AF8"/>
    <w:rsid w:val="00B17E84"/>
    <w:rsid w:val="00B20FB9"/>
    <w:rsid w:val="00B23FA4"/>
    <w:rsid w:val="00B24276"/>
    <w:rsid w:val="00B26099"/>
    <w:rsid w:val="00B33B02"/>
    <w:rsid w:val="00B37687"/>
    <w:rsid w:val="00B37F5E"/>
    <w:rsid w:val="00B45FC2"/>
    <w:rsid w:val="00B47961"/>
    <w:rsid w:val="00B53F39"/>
    <w:rsid w:val="00B54EF7"/>
    <w:rsid w:val="00B61D34"/>
    <w:rsid w:val="00B629C2"/>
    <w:rsid w:val="00B66699"/>
    <w:rsid w:val="00B769C2"/>
    <w:rsid w:val="00B776E9"/>
    <w:rsid w:val="00B778A0"/>
    <w:rsid w:val="00B8269B"/>
    <w:rsid w:val="00B82FBE"/>
    <w:rsid w:val="00B84305"/>
    <w:rsid w:val="00B855B2"/>
    <w:rsid w:val="00B91FE2"/>
    <w:rsid w:val="00B940BE"/>
    <w:rsid w:val="00BA2470"/>
    <w:rsid w:val="00BB0397"/>
    <w:rsid w:val="00BB345D"/>
    <w:rsid w:val="00BB5B16"/>
    <w:rsid w:val="00BC0F46"/>
    <w:rsid w:val="00BC440F"/>
    <w:rsid w:val="00BC6362"/>
    <w:rsid w:val="00BC77A8"/>
    <w:rsid w:val="00BD2FFE"/>
    <w:rsid w:val="00BE00A8"/>
    <w:rsid w:val="00BE0F62"/>
    <w:rsid w:val="00BE1858"/>
    <w:rsid w:val="00BE4CD9"/>
    <w:rsid w:val="00BE5BC7"/>
    <w:rsid w:val="00BF301F"/>
    <w:rsid w:val="00BF3525"/>
    <w:rsid w:val="00BF46EF"/>
    <w:rsid w:val="00BF5568"/>
    <w:rsid w:val="00C03EC5"/>
    <w:rsid w:val="00C04EC0"/>
    <w:rsid w:val="00C04F09"/>
    <w:rsid w:val="00C04FF6"/>
    <w:rsid w:val="00C064F4"/>
    <w:rsid w:val="00C149D7"/>
    <w:rsid w:val="00C1568E"/>
    <w:rsid w:val="00C168AE"/>
    <w:rsid w:val="00C174D1"/>
    <w:rsid w:val="00C176FE"/>
    <w:rsid w:val="00C21877"/>
    <w:rsid w:val="00C21B9E"/>
    <w:rsid w:val="00C2207F"/>
    <w:rsid w:val="00C227B6"/>
    <w:rsid w:val="00C23A52"/>
    <w:rsid w:val="00C23C06"/>
    <w:rsid w:val="00C2784E"/>
    <w:rsid w:val="00C32287"/>
    <w:rsid w:val="00C324A1"/>
    <w:rsid w:val="00C34786"/>
    <w:rsid w:val="00C363CF"/>
    <w:rsid w:val="00C376BC"/>
    <w:rsid w:val="00C42596"/>
    <w:rsid w:val="00C43441"/>
    <w:rsid w:val="00C52BB9"/>
    <w:rsid w:val="00C56C4D"/>
    <w:rsid w:val="00C57194"/>
    <w:rsid w:val="00C60199"/>
    <w:rsid w:val="00C63EB8"/>
    <w:rsid w:val="00C65E5C"/>
    <w:rsid w:val="00C66495"/>
    <w:rsid w:val="00C70656"/>
    <w:rsid w:val="00C76D95"/>
    <w:rsid w:val="00C85FC4"/>
    <w:rsid w:val="00C874C2"/>
    <w:rsid w:val="00CA239F"/>
    <w:rsid w:val="00CA2A23"/>
    <w:rsid w:val="00CB23D4"/>
    <w:rsid w:val="00CB7FB8"/>
    <w:rsid w:val="00CC1364"/>
    <w:rsid w:val="00CC1CE5"/>
    <w:rsid w:val="00CC3D2B"/>
    <w:rsid w:val="00CC42ED"/>
    <w:rsid w:val="00CD3162"/>
    <w:rsid w:val="00CD43F6"/>
    <w:rsid w:val="00CD55D6"/>
    <w:rsid w:val="00CE4B10"/>
    <w:rsid w:val="00CE6138"/>
    <w:rsid w:val="00CE6D8F"/>
    <w:rsid w:val="00CF169C"/>
    <w:rsid w:val="00CF50E3"/>
    <w:rsid w:val="00CF59CF"/>
    <w:rsid w:val="00D0470A"/>
    <w:rsid w:val="00D06427"/>
    <w:rsid w:val="00D06E68"/>
    <w:rsid w:val="00D1582D"/>
    <w:rsid w:val="00D1671B"/>
    <w:rsid w:val="00D22777"/>
    <w:rsid w:val="00D314ED"/>
    <w:rsid w:val="00D342AA"/>
    <w:rsid w:val="00D37891"/>
    <w:rsid w:val="00D43D8A"/>
    <w:rsid w:val="00D50ACA"/>
    <w:rsid w:val="00D53499"/>
    <w:rsid w:val="00D5422A"/>
    <w:rsid w:val="00D567BA"/>
    <w:rsid w:val="00D61555"/>
    <w:rsid w:val="00D6186D"/>
    <w:rsid w:val="00D62D24"/>
    <w:rsid w:val="00D64BF2"/>
    <w:rsid w:val="00D66A25"/>
    <w:rsid w:val="00D73E48"/>
    <w:rsid w:val="00D77D7E"/>
    <w:rsid w:val="00D841A6"/>
    <w:rsid w:val="00D91B45"/>
    <w:rsid w:val="00D93781"/>
    <w:rsid w:val="00D939E5"/>
    <w:rsid w:val="00D952EF"/>
    <w:rsid w:val="00D954BC"/>
    <w:rsid w:val="00DA27C8"/>
    <w:rsid w:val="00DA4DC1"/>
    <w:rsid w:val="00DA6B41"/>
    <w:rsid w:val="00DB2259"/>
    <w:rsid w:val="00DB29BD"/>
    <w:rsid w:val="00DB4D70"/>
    <w:rsid w:val="00DB532D"/>
    <w:rsid w:val="00DB610F"/>
    <w:rsid w:val="00DB666F"/>
    <w:rsid w:val="00DB7D9F"/>
    <w:rsid w:val="00DD04BF"/>
    <w:rsid w:val="00DD3CA7"/>
    <w:rsid w:val="00DD4BD1"/>
    <w:rsid w:val="00DD7411"/>
    <w:rsid w:val="00DD7B44"/>
    <w:rsid w:val="00DE0472"/>
    <w:rsid w:val="00DE2E3A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1CAB"/>
    <w:rsid w:val="00E11F3A"/>
    <w:rsid w:val="00E14516"/>
    <w:rsid w:val="00E15910"/>
    <w:rsid w:val="00E22328"/>
    <w:rsid w:val="00E30542"/>
    <w:rsid w:val="00E3143B"/>
    <w:rsid w:val="00E3173B"/>
    <w:rsid w:val="00E35C34"/>
    <w:rsid w:val="00E36B7D"/>
    <w:rsid w:val="00E3738E"/>
    <w:rsid w:val="00E40054"/>
    <w:rsid w:val="00E4270D"/>
    <w:rsid w:val="00E46CC7"/>
    <w:rsid w:val="00E564F0"/>
    <w:rsid w:val="00E61AAA"/>
    <w:rsid w:val="00E63F7E"/>
    <w:rsid w:val="00E65B11"/>
    <w:rsid w:val="00E700A6"/>
    <w:rsid w:val="00E7252D"/>
    <w:rsid w:val="00E7320F"/>
    <w:rsid w:val="00E80437"/>
    <w:rsid w:val="00E8062F"/>
    <w:rsid w:val="00E8068A"/>
    <w:rsid w:val="00E80DCD"/>
    <w:rsid w:val="00E8323E"/>
    <w:rsid w:val="00E8391B"/>
    <w:rsid w:val="00E90591"/>
    <w:rsid w:val="00E95451"/>
    <w:rsid w:val="00E95DA0"/>
    <w:rsid w:val="00EA2CB2"/>
    <w:rsid w:val="00EA2EB6"/>
    <w:rsid w:val="00EA39B9"/>
    <w:rsid w:val="00EA47F8"/>
    <w:rsid w:val="00EA67CB"/>
    <w:rsid w:val="00EB14C9"/>
    <w:rsid w:val="00EB63AE"/>
    <w:rsid w:val="00EB6DBD"/>
    <w:rsid w:val="00EC0806"/>
    <w:rsid w:val="00EC0970"/>
    <w:rsid w:val="00EC2610"/>
    <w:rsid w:val="00EC267D"/>
    <w:rsid w:val="00EC48A5"/>
    <w:rsid w:val="00EC588E"/>
    <w:rsid w:val="00EC5F6F"/>
    <w:rsid w:val="00EC5FEF"/>
    <w:rsid w:val="00EC7375"/>
    <w:rsid w:val="00ED268B"/>
    <w:rsid w:val="00ED2EFE"/>
    <w:rsid w:val="00EE0D88"/>
    <w:rsid w:val="00EE251E"/>
    <w:rsid w:val="00EF2220"/>
    <w:rsid w:val="00EF2D19"/>
    <w:rsid w:val="00F027E4"/>
    <w:rsid w:val="00F121B2"/>
    <w:rsid w:val="00F13970"/>
    <w:rsid w:val="00F1470D"/>
    <w:rsid w:val="00F16CC5"/>
    <w:rsid w:val="00F22E1A"/>
    <w:rsid w:val="00F26B0D"/>
    <w:rsid w:val="00F26CBA"/>
    <w:rsid w:val="00F30974"/>
    <w:rsid w:val="00F40C79"/>
    <w:rsid w:val="00F41492"/>
    <w:rsid w:val="00F50461"/>
    <w:rsid w:val="00F506DD"/>
    <w:rsid w:val="00F50C78"/>
    <w:rsid w:val="00F51457"/>
    <w:rsid w:val="00F53AA3"/>
    <w:rsid w:val="00F55DB1"/>
    <w:rsid w:val="00F56BAF"/>
    <w:rsid w:val="00F616BF"/>
    <w:rsid w:val="00F61E61"/>
    <w:rsid w:val="00F62190"/>
    <w:rsid w:val="00F65517"/>
    <w:rsid w:val="00F70514"/>
    <w:rsid w:val="00F708C5"/>
    <w:rsid w:val="00F754C4"/>
    <w:rsid w:val="00F758AC"/>
    <w:rsid w:val="00F77A8D"/>
    <w:rsid w:val="00F83D6F"/>
    <w:rsid w:val="00F84BF0"/>
    <w:rsid w:val="00F91414"/>
    <w:rsid w:val="00F91A80"/>
    <w:rsid w:val="00F91CB3"/>
    <w:rsid w:val="00F97012"/>
    <w:rsid w:val="00FA1F30"/>
    <w:rsid w:val="00FB02FF"/>
    <w:rsid w:val="00FB2106"/>
    <w:rsid w:val="00FB2A32"/>
    <w:rsid w:val="00FB4C3F"/>
    <w:rsid w:val="00FC4990"/>
    <w:rsid w:val="00FC5078"/>
    <w:rsid w:val="00FC5422"/>
    <w:rsid w:val="00FD3E40"/>
    <w:rsid w:val="00FD4BB5"/>
    <w:rsid w:val="00FD50EB"/>
    <w:rsid w:val="00FD532E"/>
    <w:rsid w:val="00FE274F"/>
    <w:rsid w:val="00FE3A68"/>
    <w:rsid w:val="00FE40F4"/>
    <w:rsid w:val="00FE40F8"/>
    <w:rsid w:val="00FE628B"/>
    <w:rsid w:val="00FE664C"/>
    <w:rsid w:val="00FE7562"/>
    <w:rsid w:val="00FF0486"/>
    <w:rsid w:val="00FF0503"/>
    <w:rsid w:val="00FF0A42"/>
    <w:rsid w:val="00FF3AB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7C6E58"/>
  <w15:docId w15:val="{664F2F8A-A028-417C-B831-9265116A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030A3D"/>
    <w:rPr>
      <w:rFonts w:ascii="Cambria" w:hAnsi="Cambria" w:cs="Times New Roman"/>
      <w:b/>
      <w:bCs/>
      <w:sz w:val="26"/>
      <w:szCs w:val="26"/>
    </w:rPr>
  </w:style>
  <w:style w:type="paragraph" w:styleId="lfej">
    <w:name w:val="header"/>
    <w:basedOn w:val="Norml"/>
    <w:link w:val="lfej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30A3D"/>
    <w:rPr>
      <w:rFonts w:ascii="Verdana" w:hAnsi="Verdana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2B7F71"/>
    <w:rPr>
      <w:rFonts w:ascii="Verdana" w:hAnsi="Verdana" w:cs="Times New Roman"/>
      <w:sz w:val="24"/>
      <w:szCs w:val="24"/>
    </w:rPr>
  </w:style>
  <w:style w:type="character" w:styleId="Hiperhivatkozs">
    <w:name w:val="Hyperlink"/>
    <w:uiPriority w:val="99"/>
    <w:rsid w:val="00563BB6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uiPriority w:val="99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uiPriority w:val="99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link w:val="DokumentumtrkpChar"/>
    <w:uiPriority w:val="99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30A3D"/>
    <w:rPr>
      <w:rFonts w:cs="Times New Roman"/>
      <w:sz w:val="2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A858A2"/>
    <w:rPr>
      <w:rFonts w:ascii="Tahoma" w:hAnsi="Tahoma" w:cs="Times New Roman"/>
      <w:sz w:val="16"/>
    </w:rPr>
  </w:style>
  <w:style w:type="table" w:styleId="Rcsostblzat">
    <w:name w:val="Table Grid"/>
    <w:basedOn w:val="Normltblzat"/>
    <w:locked/>
    <w:rsid w:val="005C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4784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F3F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3FC3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3FC3"/>
    <w:rPr>
      <w:rFonts w:ascii="Verdana" w:hAnsi="Verdan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3F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3FC3"/>
    <w:rPr>
      <w:rFonts w:ascii="Verdana" w:hAnsi="Verdana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80846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80846"/>
    <w:rPr>
      <w:rFonts w:ascii="Verdana" w:hAnsi="Verdana"/>
    </w:rPr>
  </w:style>
  <w:style w:type="character" w:styleId="Lbjegyzet-hivatkozs">
    <w:name w:val="footnote reference"/>
    <w:basedOn w:val="Bekezdsalapbettpusa"/>
    <w:uiPriority w:val="99"/>
    <w:semiHidden/>
    <w:unhideWhenUsed/>
    <w:rsid w:val="00480846"/>
    <w:rPr>
      <w:vertAlign w:val="superscript"/>
    </w:rPr>
  </w:style>
  <w:style w:type="paragraph" w:customStyle="1" w:styleId="Default">
    <w:name w:val="Default"/>
    <w:rsid w:val="00FE27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pf.hu" TargetMode="External"/><Relationship Id="rId2" Type="http://schemas.openxmlformats.org/officeDocument/2006/relationships/hyperlink" Target="http://www.tka.hu" TargetMode="External"/><Relationship Id="rId1" Type="http://schemas.openxmlformats.org/officeDocument/2006/relationships/hyperlink" Target="mailto:info@tpf.hu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tk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F8C4-4461-4216-A57C-367C2D34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1039</CharactersWithSpaces>
  <SharedDoc>false</SharedDoc>
  <HLinks>
    <vt:vector size="18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http://www.campusmundi.hu/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mailto:info@tpf.hu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Takács Tímea</dc:creator>
  <cp:lastModifiedBy>Dobos Gábor</cp:lastModifiedBy>
  <cp:revision>12</cp:revision>
  <cp:lastPrinted>2016-02-29T09:19:00Z</cp:lastPrinted>
  <dcterms:created xsi:type="dcterms:W3CDTF">2016-02-23T11:47:00Z</dcterms:created>
  <dcterms:modified xsi:type="dcterms:W3CDTF">2017-11-26T10:33:00Z</dcterms:modified>
</cp:coreProperties>
</file>