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D9" w:rsidRDefault="000604D9" w:rsidP="00380FBC">
      <w:pPr>
        <w:pStyle w:val="Cm"/>
      </w:pPr>
      <w:bookmarkStart w:id="0" w:name="_Toc451859163"/>
      <w:r w:rsidRPr="000604D9">
        <w:t xml:space="preserve">Hallgatói </w:t>
      </w:r>
      <w:proofErr w:type="spellStart"/>
      <w:r w:rsidRPr="000604D9">
        <w:t>negyedhónapok</w:t>
      </w:r>
      <w:proofErr w:type="spellEnd"/>
      <w:r w:rsidRPr="000604D9">
        <w:t xml:space="preserve"> számítása</w:t>
      </w:r>
      <w:bookmarkEnd w:id="0"/>
    </w:p>
    <w:p w:rsidR="005148F5" w:rsidRPr="000604D9" w:rsidRDefault="005148F5" w:rsidP="000604D9">
      <w:pPr>
        <w:keepNext/>
        <w:keepLines/>
        <w:spacing w:before="200" w:after="0"/>
        <w:ind w:left="567"/>
        <w:jc w:val="center"/>
        <w:outlineLvl w:val="1"/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p w:rsidR="005148F5" w:rsidRPr="005148F5" w:rsidRDefault="005148F5" w:rsidP="005148F5">
      <w:pPr>
        <w:jc w:val="both"/>
      </w:pPr>
      <w:r w:rsidRPr="005148F5">
        <w:rPr>
          <w:bCs/>
        </w:rPr>
        <w:t xml:space="preserve">Amennyiben az utolsó mobilitási hónap nem egész hónap (30 nap), úgy az ösztöndíj meghatározásához a matematikai szabályoknak megfelelően </w:t>
      </w:r>
      <w:proofErr w:type="spellStart"/>
      <w:r w:rsidRPr="005148F5">
        <w:rPr>
          <w:bCs/>
        </w:rPr>
        <w:t>negyedhónapra</w:t>
      </w:r>
      <w:proofErr w:type="spellEnd"/>
      <w:r w:rsidRPr="005148F5">
        <w:rPr>
          <w:bCs/>
        </w:rPr>
        <w:t xml:space="preserve"> kell kerekíteni az utolsó hónap időszakát. A minimum időtartamot azonban kerekítés nélkül minden </w:t>
      </w:r>
      <w:r w:rsidR="00E05C4D">
        <w:rPr>
          <w:bCs/>
        </w:rPr>
        <w:t xml:space="preserve">be- és </w:t>
      </w:r>
      <w:r w:rsidRPr="005148F5">
        <w:rPr>
          <w:bCs/>
        </w:rPr>
        <w:t>kiutazó hallgatónak teljesítenie kell, kivéve a vis maior eseteket.</w:t>
      </w:r>
    </w:p>
    <w:p w:rsidR="000604D9" w:rsidRPr="000604D9" w:rsidRDefault="000604D9" w:rsidP="000604D9">
      <w:pPr>
        <w:keepNext/>
        <w:keepLines/>
        <w:spacing w:before="200" w:after="0"/>
        <w:ind w:left="567"/>
        <w:jc w:val="center"/>
        <w:outlineLvl w:val="1"/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p w:rsidR="000604D9" w:rsidRPr="004E20A7" w:rsidRDefault="000604D9" w:rsidP="000604D9">
      <w:pPr>
        <w:jc w:val="center"/>
      </w:pPr>
      <w:r>
        <w:rPr>
          <w:noProof/>
          <w:lang w:eastAsia="hu-HU"/>
        </w:rPr>
        <w:drawing>
          <wp:inline distT="0" distB="0" distL="0" distR="0" wp14:anchorId="3FC73A0E" wp14:editId="590B00CD">
            <wp:extent cx="4279900" cy="2451100"/>
            <wp:effectExtent l="0" t="0" r="6350" b="635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42" w:rsidRPr="00CC1734" w:rsidRDefault="000604D9" w:rsidP="00CC1734">
      <w:pPr>
        <w:jc w:val="center"/>
      </w:pPr>
      <w:r w:rsidRPr="004E20A7">
        <w:rPr>
          <w:b/>
        </w:rPr>
        <w:t>További számítási segédlet:</w:t>
      </w:r>
      <w:r w:rsidRPr="004E20A7">
        <w:t xml:space="preserve"> </w:t>
      </w:r>
      <w:permStart w:id="1937649759" w:edGrp="everyone"/>
      <w:r w:rsidR="004E2B20" w:rsidRPr="004E20A7">
        <w:object w:dxaOrig="2069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03pt;height:66pt" o:ole="">
            <v:imagedata r:id="rId9" o:title=""/>
          </v:shape>
          <o:OLEObject Type="Embed" ProgID="Excel.Sheet.12" ShapeID="_x0000_i1030" DrawAspect="Icon" ObjectID="_1534142548" r:id="rId10"/>
        </w:object>
      </w:r>
      <w:permEnd w:id="1937649759"/>
    </w:p>
    <w:p w:rsidR="002B1542" w:rsidRPr="00CC1734" w:rsidRDefault="005148F5" w:rsidP="00CC1734">
      <w:pPr>
        <w:spacing w:before="240"/>
        <w:rPr>
          <w:bCs/>
        </w:rPr>
      </w:pPr>
      <w:r w:rsidRPr="002B79DC">
        <w:rPr>
          <w:bCs/>
        </w:rPr>
        <w:t xml:space="preserve">Nyári egyetemen részt vevő hallgatók esetében az ösztöndíj pontos összegét a </w:t>
      </w:r>
      <w:r>
        <w:rPr>
          <w:bCs/>
        </w:rPr>
        <w:t xml:space="preserve">kurzus hossza </w:t>
      </w:r>
      <w:r w:rsidRPr="002B79DC">
        <w:rPr>
          <w:bCs/>
        </w:rPr>
        <w:t>határozza meg.</w:t>
      </w:r>
    </w:p>
    <w:p w:rsidR="005148F5" w:rsidRPr="006F0AA5" w:rsidRDefault="006F0AA5" w:rsidP="006F0AA5">
      <w:pPr>
        <w:jc w:val="center"/>
        <w:rPr>
          <w:i/>
        </w:rPr>
      </w:pPr>
      <w:r w:rsidRPr="006F0AA5">
        <w:rPr>
          <w:i/>
        </w:rPr>
        <w:t>További információért keresd intézményi EGT koordin</w:t>
      </w:r>
      <w:bookmarkStart w:id="1" w:name="_GoBack"/>
      <w:bookmarkEnd w:id="1"/>
      <w:r w:rsidRPr="006F0AA5">
        <w:rPr>
          <w:i/>
        </w:rPr>
        <w:t>átorod.</w:t>
      </w:r>
    </w:p>
    <w:sectPr w:rsidR="005148F5" w:rsidRPr="006F0AA5" w:rsidSect="003F76D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43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D9" w:rsidRDefault="000604D9">
      <w:r>
        <w:separator/>
      </w:r>
    </w:p>
  </w:endnote>
  <w:endnote w:type="continuationSeparator" w:id="0">
    <w:p w:rsidR="000604D9" w:rsidRDefault="0006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0604D9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-825500</wp:posOffset>
          </wp:positionV>
          <wp:extent cx="7578090" cy="1421765"/>
          <wp:effectExtent l="0" t="0" r="3810" b="6985"/>
          <wp:wrapNone/>
          <wp:docPr id="32" name="Kép 32" descr="EGTAlap_lablec_HU_2014o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EGTAlap_lablec_HU_2014o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42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D9" w:rsidRDefault="000604D9">
      <w:r>
        <w:separator/>
      </w:r>
    </w:p>
  </w:footnote>
  <w:footnote w:type="continuationSeparator" w:id="0">
    <w:p w:rsidR="000604D9" w:rsidRDefault="0006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4E2B20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613.8pt;height:868.2pt;z-index:-251659264;mso-position-horizontal:center;mso-position-horizontal-relative:margin;mso-position-vertical:center;mso-position-vertical-relative:margin" o:allowincell="f">
          <v:imagedata r:id="rId1" o:title="01_t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0604D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-450215</wp:posOffset>
          </wp:positionV>
          <wp:extent cx="7556500" cy="1282700"/>
          <wp:effectExtent l="0" t="0" r="6350" b="0"/>
          <wp:wrapNone/>
          <wp:docPr id="30" name="Kép 30" descr="EGTAlap_fejlec_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EGTAlap_fejlec_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98" w:rsidRDefault="004E2B20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0;margin-top:0;width:613.8pt;height:868.2pt;z-index:-251660288;mso-position-horizontal:center;mso-position-horizontal-relative:margin;mso-position-vertical:center;mso-position-vertical-relative:margin" o:allowincell="f">
          <v:imagedata r:id="rId1" o:title="01_t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A035C"/>
    <w:multiLevelType w:val="hybridMultilevel"/>
    <w:tmpl w:val="A378B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YIHYu/wzZzmVM03b3avOVJ9sWg=" w:salt="YKmOlUjtsgDCSnXShXAF4w=="/>
  <w:defaultTabStop w:val="708"/>
  <w:hyphenationZone w:val="425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D9"/>
    <w:rsid w:val="00025894"/>
    <w:rsid w:val="000604D9"/>
    <w:rsid w:val="000B3B1A"/>
    <w:rsid w:val="000D69EC"/>
    <w:rsid w:val="001076A5"/>
    <w:rsid w:val="001520D9"/>
    <w:rsid w:val="00186A8B"/>
    <w:rsid w:val="001B03BA"/>
    <w:rsid w:val="001B0BCD"/>
    <w:rsid w:val="001F64ED"/>
    <w:rsid w:val="00220D8C"/>
    <w:rsid w:val="0023472E"/>
    <w:rsid w:val="00254E55"/>
    <w:rsid w:val="0026188F"/>
    <w:rsid w:val="00262D66"/>
    <w:rsid w:val="0029047C"/>
    <w:rsid w:val="00291824"/>
    <w:rsid w:val="0029518E"/>
    <w:rsid w:val="002B1542"/>
    <w:rsid w:val="002F112A"/>
    <w:rsid w:val="0030363B"/>
    <w:rsid w:val="00307487"/>
    <w:rsid w:val="00321068"/>
    <w:rsid w:val="00380FBC"/>
    <w:rsid w:val="00381BEC"/>
    <w:rsid w:val="00387622"/>
    <w:rsid w:val="003B254C"/>
    <w:rsid w:val="003B476D"/>
    <w:rsid w:val="003C260A"/>
    <w:rsid w:val="003D1C0C"/>
    <w:rsid w:val="003D5F68"/>
    <w:rsid w:val="003F76DB"/>
    <w:rsid w:val="00416D95"/>
    <w:rsid w:val="00447B0A"/>
    <w:rsid w:val="00464AC0"/>
    <w:rsid w:val="00466475"/>
    <w:rsid w:val="004862DA"/>
    <w:rsid w:val="004A266D"/>
    <w:rsid w:val="004B6C2E"/>
    <w:rsid w:val="004E2B20"/>
    <w:rsid w:val="004E4F7C"/>
    <w:rsid w:val="004E64B1"/>
    <w:rsid w:val="005148F5"/>
    <w:rsid w:val="00530EBD"/>
    <w:rsid w:val="00541CD1"/>
    <w:rsid w:val="00583EB3"/>
    <w:rsid w:val="00590B02"/>
    <w:rsid w:val="005D2C70"/>
    <w:rsid w:val="006217B7"/>
    <w:rsid w:val="00625902"/>
    <w:rsid w:val="00653C15"/>
    <w:rsid w:val="00684486"/>
    <w:rsid w:val="00685706"/>
    <w:rsid w:val="006A23CE"/>
    <w:rsid w:val="006A24CB"/>
    <w:rsid w:val="006A7645"/>
    <w:rsid w:val="006C12FE"/>
    <w:rsid w:val="006F0AA5"/>
    <w:rsid w:val="006F0D14"/>
    <w:rsid w:val="00732E77"/>
    <w:rsid w:val="00746C2C"/>
    <w:rsid w:val="007775EE"/>
    <w:rsid w:val="0079656C"/>
    <w:rsid w:val="007D510D"/>
    <w:rsid w:val="007D5C8E"/>
    <w:rsid w:val="00800247"/>
    <w:rsid w:val="00810E99"/>
    <w:rsid w:val="00844998"/>
    <w:rsid w:val="00851C5B"/>
    <w:rsid w:val="0087196F"/>
    <w:rsid w:val="008B5E7E"/>
    <w:rsid w:val="008C413E"/>
    <w:rsid w:val="008C4FF1"/>
    <w:rsid w:val="00915F28"/>
    <w:rsid w:val="009507F6"/>
    <w:rsid w:val="009C3CA6"/>
    <w:rsid w:val="009E0BA1"/>
    <w:rsid w:val="009F04FA"/>
    <w:rsid w:val="009F272F"/>
    <w:rsid w:val="00A002BE"/>
    <w:rsid w:val="00A02F7C"/>
    <w:rsid w:val="00A22100"/>
    <w:rsid w:val="00A57F53"/>
    <w:rsid w:val="00AB4DE7"/>
    <w:rsid w:val="00AB7B44"/>
    <w:rsid w:val="00AC3378"/>
    <w:rsid w:val="00AD14F0"/>
    <w:rsid w:val="00AD3827"/>
    <w:rsid w:val="00AE7064"/>
    <w:rsid w:val="00B10572"/>
    <w:rsid w:val="00B332FC"/>
    <w:rsid w:val="00B43D0C"/>
    <w:rsid w:val="00B65379"/>
    <w:rsid w:val="00B71FF3"/>
    <w:rsid w:val="00BA20E0"/>
    <w:rsid w:val="00BD0207"/>
    <w:rsid w:val="00C07F52"/>
    <w:rsid w:val="00C203A8"/>
    <w:rsid w:val="00C452F1"/>
    <w:rsid w:val="00C94192"/>
    <w:rsid w:val="00CB120F"/>
    <w:rsid w:val="00CC03FB"/>
    <w:rsid w:val="00CC1734"/>
    <w:rsid w:val="00D262C4"/>
    <w:rsid w:val="00D32780"/>
    <w:rsid w:val="00DB2FE4"/>
    <w:rsid w:val="00DD5B21"/>
    <w:rsid w:val="00E00A7C"/>
    <w:rsid w:val="00E05C4D"/>
    <w:rsid w:val="00E312F1"/>
    <w:rsid w:val="00E556E8"/>
    <w:rsid w:val="00E62684"/>
    <w:rsid w:val="00EE5127"/>
    <w:rsid w:val="00EF4F13"/>
    <w:rsid w:val="00F62CB4"/>
    <w:rsid w:val="00F67413"/>
    <w:rsid w:val="00F746AC"/>
    <w:rsid w:val="00F81AF2"/>
    <w:rsid w:val="00F95FE4"/>
    <w:rsid w:val="00F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604D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qFormat/>
    <w:rsid w:val="003C260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lfej">
    <w:name w:val="header"/>
    <w:basedOn w:val="Norml"/>
    <w:rsid w:val="0030363B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30363B"/>
    <w:pPr>
      <w:tabs>
        <w:tab w:val="center" w:pos="4153"/>
        <w:tab w:val="right" w:pos="8306"/>
      </w:tabs>
    </w:pPr>
  </w:style>
  <w:style w:type="table" w:styleId="Rcsostblzat">
    <w:name w:val="Table Grid"/>
    <w:basedOn w:val="Normltblzat"/>
    <w:rsid w:val="0030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qFormat/>
    <w:rsid w:val="00466475"/>
    <w:pPr>
      <w:jc w:val="center"/>
    </w:pPr>
    <w:rPr>
      <w:b/>
    </w:rPr>
  </w:style>
  <w:style w:type="paragraph" w:styleId="Buborkszveg">
    <w:name w:val="Balloon Text"/>
    <w:basedOn w:val="Norml"/>
    <w:link w:val="BuborkszvegChar"/>
    <w:rsid w:val="0006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604D9"/>
    <w:rPr>
      <w:rFonts w:ascii="Tahoma" w:eastAsia="Calibri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5148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604D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msor1">
    <w:name w:val="heading 1"/>
    <w:basedOn w:val="Norml"/>
    <w:qFormat/>
    <w:rsid w:val="003C260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lfej">
    <w:name w:val="header"/>
    <w:basedOn w:val="Norml"/>
    <w:rsid w:val="0030363B"/>
    <w:pPr>
      <w:tabs>
        <w:tab w:val="center" w:pos="4153"/>
        <w:tab w:val="right" w:pos="8306"/>
      </w:tabs>
    </w:pPr>
  </w:style>
  <w:style w:type="paragraph" w:styleId="llb">
    <w:name w:val="footer"/>
    <w:basedOn w:val="Norml"/>
    <w:rsid w:val="0030363B"/>
    <w:pPr>
      <w:tabs>
        <w:tab w:val="center" w:pos="4153"/>
        <w:tab w:val="right" w:pos="8306"/>
      </w:tabs>
    </w:pPr>
  </w:style>
  <w:style w:type="table" w:styleId="Rcsostblzat">
    <w:name w:val="Table Grid"/>
    <w:basedOn w:val="Normltblzat"/>
    <w:rsid w:val="00303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qFormat/>
    <w:rsid w:val="00466475"/>
    <w:pPr>
      <w:jc w:val="center"/>
    </w:pPr>
    <w:rPr>
      <w:b/>
    </w:rPr>
  </w:style>
  <w:style w:type="paragraph" w:styleId="Buborkszveg">
    <w:name w:val="Balloon Text"/>
    <w:basedOn w:val="Norml"/>
    <w:link w:val="BuborkszvegChar"/>
    <w:rsid w:val="0006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604D9"/>
    <w:rPr>
      <w:rFonts w:ascii="Tahoma" w:eastAsia="Calibri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5148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8827">
      <w:bodyDiv w:val="1"/>
      <w:marLeft w:val="15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-munkalap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Templates\Templates\TKA_levelpapir\EGT_Alap_level_HU_2014okt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EGT_Alap_level_HU_2014okt</Template>
  <TotalTime>7</TotalTime>
  <Pages>1</Pages>
  <Words>70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</vt:lpstr>
    </vt:vector>
  </TitlesOfParts>
  <Company>tka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</dc:title>
  <dc:creator>Bujtás Petra</dc:creator>
  <cp:lastModifiedBy>Bujtás Petra</cp:lastModifiedBy>
  <cp:revision>10</cp:revision>
  <cp:lastPrinted>2016-08-31T07:53:00Z</cp:lastPrinted>
  <dcterms:created xsi:type="dcterms:W3CDTF">2016-08-31T07:47:00Z</dcterms:created>
  <dcterms:modified xsi:type="dcterms:W3CDTF">2016-08-31T07:56:00Z</dcterms:modified>
</cp:coreProperties>
</file>